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40" w:rsidRDefault="00227D8F">
      <w:pPr>
        <w:rPr>
          <w:rFonts w:ascii="Arial" w:hAnsi="Arial" w:cs="Arial"/>
          <w:b/>
          <w:sz w:val="24"/>
        </w:rPr>
      </w:pPr>
      <w:r w:rsidRPr="00227D8F">
        <w:rPr>
          <w:rFonts w:ascii="Arial" w:hAnsi="Arial" w:cs="Arial"/>
          <w:b/>
          <w:sz w:val="24"/>
        </w:rPr>
        <w:t xml:space="preserve">Hospodářství a obchod </w:t>
      </w:r>
    </w:p>
    <w:p w:rsidR="00227D8F" w:rsidRDefault="00227D8F">
      <w:pPr>
        <w:rPr>
          <w:rFonts w:ascii="Arial" w:hAnsi="Arial" w:cs="Arial"/>
        </w:rPr>
      </w:pPr>
      <w:r>
        <w:rPr>
          <w:rFonts w:ascii="Arial" w:hAnsi="Arial" w:cs="Arial"/>
        </w:rPr>
        <w:t>Krize, která v letech 2011 a 2012 oslabila hospodářství, pokračovala i v roce 2013. Ve druhé polovině roku sice začal nepatrný růst průmyslové výroby, ale stavebnictví dále zůstávalo v hlubokém útlumu. Velké státní stavby, jako dálnice nebo modernizace železnic nebyly zahajovány a tak ty velké stavební firmy braly i pro ně menší zakázky a pro ty menší firmy toho potom mnoho nezbývalo. V listopadu 2013 Česká národní banka, ve snaze zlepšit podmínky pro vývoz našeho zboží, provedla změnu kursu naší koruny k euru, a sice z původních 25 na 27 korun za 1 euro. Někteří ekonomové toto opatření chválili, jiní ho zase i dost tvrdě kritizovali. Ukáže až čas, zda to bylo správné opatření, nebo zda to nebude znamenat výrazné zdražení všeho zboží, nejen toho z dovozu. I přesto, že krize trvala celý rok, v pořadí již třetí, a každý to na své peněžence cítíme, přesto v naší obci vysloveně sociálních případů není.</w:t>
      </w:r>
    </w:p>
    <w:p w:rsidR="00227D8F" w:rsidRPr="0040581B" w:rsidRDefault="00227D8F">
      <w:pPr>
        <w:rPr>
          <w:rFonts w:ascii="Arial" w:hAnsi="Arial" w:cs="Arial"/>
          <w:u w:val="single"/>
        </w:rPr>
      </w:pPr>
      <w:r w:rsidRPr="0040581B">
        <w:rPr>
          <w:rFonts w:ascii="Arial" w:hAnsi="Arial" w:cs="Arial"/>
          <w:u w:val="single"/>
        </w:rPr>
        <w:t>Zemědělství</w:t>
      </w:r>
    </w:p>
    <w:p w:rsidR="00227D8F" w:rsidRDefault="00227D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naší obci zůstává v této oblasti stejně jako v minulých letech. Výsledky hospodaření jednotlivých subjektů jsou dobré. Celostátně však zemědělství trpí tím, že velké obchodní organizace dovážejí lacinější maso a jiné produkty ze zahraničí. V roce 2013 byla celostátně podstatně nižší úroda brambor a tak jejich cena rapidně stoupla. </w:t>
      </w:r>
    </w:p>
    <w:p w:rsidR="00227D8F" w:rsidRPr="0040581B" w:rsidRDefault="00227D8F">
      <w:pPr>
        <w:rPr>
          <w:rFonts w:ascii="Arial" w:hAnsi="Arial" w:cs="Arial"/>
          <w:u w:val="single"/>
        </w:rPr>
      </w:pPr>
      <w:r w:rsidRPr="0040581B">
        <w:rPr>
          <w:rFonts w:ascii="Arial" w:hAnsi="Arial" w:cs="Arial"/>
          <w:u w:val="single"/>
        </w:rPr>
        <w:t>Písník</w:t>
      </w:r>
    </w:p>
    <w:p w:rsidR="00227D8F" w:rsidRDefault="00227D8F">
      <w:pPr>
        <w:rPr>
          <w:rFonts w:ascii="Arial" w:hAnsi="Arial" w:cs="Arial"/>
        </w:rPr>
      </w:pPr>
      <w:r>
        <w:rPr>
          <w:rFonts w:ascii="Arial" w:hAnsi="Arial" w:cs="Arial"/>
        </w:rPr>
        <w:t>V roce 2013 byla těžba písku jen nepatrně vyšší než v loňském roce. Jen díky tomu, že pracovníci písníku během roku pracovali na inženýrských sítích v lokalitě „Ve Struhách“, měli celoroční náplň práce a přitom obci ušetřili hodně peněz.</w:t>
      </w:r>
    </w:p>
    <w:p w:rsidR="00227D8F" w:rsidRPr="0040581B" w:rsidRDefault="00227D8F">
      <w:pPr>
        <w:rPr>
          <w:rFonts w:ascii="Arial" w:hAnsi="Arial" w:cs="Arial"/>
          <w:u w:val="single"/>
        </w:rPr>
      </w:pPr>
      <w:r w:rsidRPr="0040581B">
        <w:rPr>
          <w:rFonts w:ascii="Arial" w:hAnsi="Arial" w:cs="Arial"/>
          <w:u w:val="single"/>
        </w:rPr>
        <w:t>Obchod</w:t>
      </w:r>
    </w:p>
    <w:p w:rsidR="00227D8F" w:rsidRDefault="00227D8F">
      <w:pPr>
        <w:rPr>
          <w:rFonts w:ascii="Arial" w:hAnsi="Arial" w:cs="Arial"/>
        </w:rPr>
      </w:pPr>
      <w:r>
        <w:rPr>
          <w:rFonts w:ascii="Arial" w:hAnsi="Arial" w:cs="Arial"/>
        </w:rPr>
        <w:t>V obchodní činnosti i nadále působí v naší obci prodejna Jednota a řeznictví Holub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Lhotě. Ve smrkovém Týnci prodejna chybí. Sortiment zboží jak v prodejně tak i v řeznictví je zhruba stejný jako v minulosti. Lze pozorovat, že ceny pomalu ale stále stoupají. Důvod: neustálá inflace.</w:t>
      </w:r>
    </w:p>
    <w:p w:rsidR="00227D8F" w:rsidRPr="0040581B" w:rsidRDefault="00227D8F">
      <w:pPr>
        <w:rPr>
          <w:rFonts w:ascii="Arial" w:hAnsi="Arial" w:cs="Arial"/>
          <w:u w:val="single"/>
        </w:rPr>
      </w:pPr>
      <w:r w:rsidRPr="0040581B">
        <w:rPr>
          <w:rFonts w:ascii="Arial" w:hAnsi="Arial" w:cs="Arial"/>
          <w:u w:val="single"/>
        </w:rPr>
        <w:t>Pohostinství</w:t>
      </w:r>
    </w:p>
    <w:p w:rsidR="00227D8F" w:rsidRDefault="00227D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Klasickým hostincem je i nadále „Hostinec U </w:t>
      </w:r>
      <w:proofErr w:type="spellStart"/>
      <w:r>
        <w:rPr>
          <w:rFonts w:ascii="Arial" w:hAnsi="Arial" w:cs="Arial"/>
        </w:rPr>
        <w:t>Drobílků</w:t>
      </w:r>
      <w:proofErr w:type="spellEnd"/>
      <w:r>
        <w:rPr>
          <w:rFonts w:ascii="Arial" w:hAnsi="Arial" w:cs="Arial"/>
        </w:rPr>
        <w:t>“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Lhotě: výčep, lokál, sál, v létě i prodej točené zmrzliny. Dále jsou zde i dva kiosky – jeden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 xml:space="preserve">. Lhotě a druhý ve </w:t>
      </w:r>
      <w:proofErr w:type="gramStart"/>
      <w:r>
        <w:rPr>
          <w:rFonts w:ascii="Arial" w:hAnsi="Arial" w:cs="Arial"/>
        </w:rPr>
        <w:t>Smrk</w:t>
      </w:r>
      <w:proofErr w:type="gramEnd"/>
      <w:r>
        <w:rPr>
          <w:rFonts w:ascii="Arial" w:hAnsi="Arial" w:cs="Arial"/>
        </w:rPr>
        <w:t xml:space="preserve">. Týnci. Ve </w:t>
      </w:r>
      <w:proofErr w:type="gramStart"/>
      <w:r>
        <w:rPr>
          <w:rFonts w:ascii="Arial" w:hAnsi="Arial" w:cs="Arial"/>
        </w:rPr>
        <w:t>Smrk</w:t>
      </w:r>
      <w:proofErr w:type="gramEnd"/>
      <w:r>
        <w:rPr>
          <w:rFonts w:ascii="Arial" w:hAnsi="Arial" w:cs="Arial"/>
        </w:rPr>
        <w:t xml:space="preserve">. Týnci je ještě jedno „provizorní“ pohostinství v domě č. p. 4 u </w:t>
      </w:r>
      <w:proofErr w:type="gramStart"/>
      <w:r>
        <w:rPr>
          <w:rFonts w:ascii="Arial" w:hAnsi="Arial" w:cs="Arial"/>
        </w:rPr>
        <w:t>Krejču</w:t>
      </w:r>
      <w:proofErr w:type="gramEnd"/>
      <w:r w:rsidR="0040581B">
        <w:rPr>
          <w:rFonts w:ascii="Arial" w:hAnsi="Arial" w:cs="Arial"/>
        </w:rPr>
        <w:t>. V </w:t>
      </w:r>
      <w:proofErr w:type="spellStart"/>
      <w:r w:rsidR="0040581B">
        <w:rPr>
          <w:rFonts w:ascii="Arial" w:hAnsi="Arial" w:cs="Arial"/>
        </w:rPr>
        <w:t>Rabšt</w:t>
      </w:r>
      <w:proofErr w:type="spellEnd"/>
      <w:r w:rsidR="0040581B">
        <w:rPr>
          <w:rFonts w:ascii="Arial" w:hAnsi="Arial" w:cs="Arial"/>
        </w:rPr>
        <w:t>. Lhotě byla nově otevřena restaurace „Na Hájence“. Rovněž i v oboru pohostinství lze pozorovat neustále zvýšení cen.</w:t>
      </w:r>
    </w:p>
    <w:p w:rsidR="00C94C4E" w:rsidRPr="00C94C4E" w:rsidRDefault="00C94C4E">
      <w:pPr>
        <w:rPr>
          <w:rFonts w:ascii="Arial" w:hAnsi="Arial" w:cs="Arial"/>
          <w:u w:val="single"/>
        </w:rPr>
      </w:pPr>
      <w:r w:rsidRPr="00C94C4E">
        <w:rPr>
          <w:rFonts w:ascii="Arial" w:hAnsi="Arial" w:cs="Arial"/>
          <w:u w:val="single"/>
        </w:rPr>
        <w:t>Základní a Mateřská škola</w:t>
      </w:r>
    </w:p>
    <w:p w:rsidR="00C94C4E" w:rsidRPr="00227D8F" w:rsidRDefault="00C94C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Rovněž v roce 2013 bylo dostatek dětí na to, aby se ve škole mohlo 5. ročníků učit ve čtyřech třídách. K personálním změnám nedošlo a tak již po několik let kádr pedagogů i ostatních zaměstnanců, </w:t>
      </w:r>
      <w:proofErr w:type="gramStart"/>
      <w:r>
        <w:rPr>
          <w:rFonts w:ascii="Arial" w:hAnsi="Arial" w:cs="Arial"/>
        </w:rPr>
        <w:t>ke</w:t>
      </w:r>
      <w:proofErr w:type="gramEnd"/>
      <w:r>
        <w:rPr>
          <w:rFonts w:ascii="Arial" w:hAnsi="Arial" w:cs="Arial"/>
        </w:rPr>
        <w:t xml:space="preserve"> prospěchu školy a žáků, stabilizován.</w:t>
      </w:r>
      <w:r>
        <w:rPr>
          <w:rFonts w:ascii="Arial" w:hAnsi="Arial" w:cs="Arial"/>
        </w:rPr>
        <w:br/>
        <w:t>Stejně tak i mateřská školka je personálně stabilizovaná a její kapacita je plně využita.</w:t>
      </w:r>
      <w:r>
        <w:rPr>
          <w:rFonts w:ascii="Arial" w:hAnsi="Arial" w:cs="Arial"/>
        </w:rPr>
        <w:br/>
        <w:t>V tomto roce se začalo již přemýšlet na rok 2014, kdy naše škola oslaví 100 výročí. Začalo se nejen uvažovat o organizaci tohoto výročí, ale přikročilo se již i k praktickým krokům. O prázdninách studenti, kteří dříve navštěvovali naší školu</w:t>
      </w:r>
      <w:r w:rsidR="000341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natřeli plot kolem školy a kolem </w:t>
      </w:r>
      <w:r>
        <w:rPr>
          <w:rFonts w:ascii="Arial" w:hAnsi="Arial" w:cs="Arial"/>
        </w:rPr>
        <w:lastRenderedPageBreak/>
        <w:t>školní zahrady.</w:t>
      </w:r>
      <w:r>
        <w:rPr>
          <w:rFonts w:ascii="Arial" w:hAnsi="Arial" w:cs="Arial"/>
        </w:rPr>
        <w:br/>
        <w:t>V tomto roce se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 uskutečnily sportovní hry MŠ za účasti 10 MŠ. Naší MŠ se tentokrát moc nedařilo a skončila až na 7. místě.</w:t>
      </w:r>
    </w:p>
    <w:sectPr w:rsidR="00C94C4E" w:rsidRPr="00227D8F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D8F"/>
    <w:rsid w:val="0003416D"/>
    <w:rsid w:val="000C4940"/>
    <w:rsid w:val="00227D8F"/>
    <w:rsid w:val="0040581B"/>
    <w:rsid w:val="00847944"/>
    <w:rsid w:val="00C9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2533</Characters>
  <Application>Microsoft Office Word</Application>
  <DocSecurity>0</DocSecurity>
  <Lines>44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3</cp:revision>
  <dcterms:created xsi:type="dcterms:W3CDTF">2015-05-26T08:58:00Z</dcterms:created>
  <dcterms:modified xsi:type="dcterms:W3CDTF">2015-05-26T09:16:00Z</dcterms:modified>
</cp:coreProperties>
</file>